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C2C" w:rsidRPr="0024504B" w:rsidRDefault="00130C2C" w:rsidP="00130C2C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jc w:val="left"/>
        <w:rPr>
          <w:rFonts w:ascii="Arial" w:eastAsia="TimesNewRomanPS-BoldMT, 'Times" w:hAnsi="Arial" w:cs="Arial"/>
          <w:b/>
          <w:bCs/>
          <w:sz w:val="20"/>
        </w:rPr>
      </w:pPr>
      <w:bookmarkStart w:id="0" w:name="_GoBack"/>
      <w:bookmarkEnd w:id="0"/>
      <w:r w:rsidRPr="0024504B">
        <w:rPr>
          <w:rFonts w:ascii="Arial" w:eastAsia="TimesNewRomanPS-BoldMT, 'Times" w:hAnsi="Arial" w:cs="Arial"/>
          <w:b/>
          <w:bCs/>
          <w:sz w:val="20"/>
        </w:rPr>
        <w:t>AO</w:t>
      </w:r>
    </w:p>
    <w:p w:rsidR="00130C2C" w:rsidRPr="0024504B" w:rsidRDefault="00130C2C" w:rsidP="00130C2C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jc w:val="left"/>
        <w:rPr>
          <w:rFonts w:ascii="Arial" w:eastAsia="TimesNewRomanPS-BoldMT, 'Times" w:hAnsi="Arial" w:cs="Arial"/>
          <w:b/>
          <w:bCs/>
          <w:sz w:val="20"/>
        </w:rPr>
      </w:pPr>
      <w:r w:rsidRPr="0024504B">
        <w:rPr>
          <w:rFonts w:ascii="Arial" w:eastAsia="TimesNewRomanPS-BoldMT, 'Times" w:hAnsi="Arial" w:cs="Arial"/>
          <w:b/>
          <w:bCs/>
          <w:sz w:val="20"/>
        </w:rPr>
        <w:t>SERVIÇO PÚBLICO FEDERAL</w:t>
      </w:r>
    </w:p>
    <w:p w:rsidR="00130C2C" w:rsidRPr="0024504B" w:rsidRDefault="00130C2C" w:rsidP="00130C2C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jc w:val="left"/>
        <w:rPr>
          <w:rFonts w:ascii="Arial" w:eastAsia="TimesNewRomanPS-BoldMT, 'Times" w:hAnsi="Arial" w:cs="Arial"/>
          <w:b/>
          <w:bCs/>
          <w:sz w:val="20"/>
        </w:rPr>
      </w:pPr>
      <w:r w:rsidRPr="0024504B">
        <w:rPr>
          <w:rFonts w:ascii="Arial" w:eastAsia="TimesNewRomanPS-BoldMT, 'Times" w:hAnsi="Arial" w:cs="Arial"/>
          <w:b/>
          <w:bCs/>
          <w:sz w:val="20"/>
        </w:rPr>
        <w:t>MJ - DEPARTAMENTO DE POLÍCIA FEDERAL</w:t>
      </w:r>
    </w:p>
    <w:p w:rsidR="00130C2C" w:rsidRPr="0024504B" w:rsidRDefault="00AA688B" w:rsidP="00130C2C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jc w:val="left"/>
        <w:rPr>
          <w:rFonts w:ascii="Arial" w:eastAsia="TimesNewRomanPS-BoldMT, 'Times" w:hAnsi="Arial" w:cs="Arial"/>
          <w:b/>
          <w:bCs/>
          <w:sz w:val="20"/>
        </w:rPr>
      </w:pPr>
      <w:r>
        <w:rPr>
          <w:rFonts w:ascii="Arial" w:eastAsia="TimesNewRomanPS-BoldMT, 'Times" w:hAnsi="Arial" w:cs="Arial"/>
          <w:b/>
          <w:bCs/>
          <w:sz w:val="20"/>
        </w:rPr>
        <w:t>COMANDO DE OPERAÇÕES TÁTICAS</w:t>
      </w:r>
    </w:p>
    <w:p w:rsidR="00E51DC1" w:rsidRDefault="00E51DC1" w:rsidP="00E51DC1">
      <w:pPr>
        <w:pStyle w:val="Corpodetexto"/>
        <w:spacing w:before="57" w:after="57" w:line="200" w:lineRule="atLeast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18204E" w:rsidRPr="00E51DC1" w:rsidRDefault="0018204E" w:rsidP="0018204E">
      <w:pPr>
        <w:pStyle w:val="Corpodetexto"/>
        <w:spacing w:before="57" w:after="57" w:line="200" w:lineRule="atLeast"/>
        <w:jc w:val="center"/>
        <w:rPr>
          <w:rFonts w:ascii="Arial" w:eastAsia="TimesNewRomanPS-BoldMT" w:hAnsi="Arial" w:cs="Arial"/>
          <w:b/>
          <w:bCs/>
          <w:sz w:val="22"/>
          <w:szCs w:val="22"/>
          <w:u w:val="single"/>
        </w:rPr>
      </w:pPr>
      <w:r w:rsidRPr="00E51DC1">
        <w:rPr>
          <w:rFonts w:ascii="Arial" w:eastAsia="TimesNewRomanPS-BoldMT" w:hAnsi="Arial" w:cs="Arial"/>
          <w:b/>
          <w:bCs/>
          <w:sz w:val="22"/>
          <w:szCs w:val="22"/>
          <w:u w:val="single"/>
        </w:rPr>
        <w:t>PROPOSTA COMERCIAL PARA EMPRESA ESTRANGEIRA</w:t>
      </w:r>
      <w:r w:rsidR="00AA688B">
        <w:rPr>
          <w:rFonts w:ascii="Arial" w:eastAsia="TimesNewRomanPS-BoldMT" w:hAnsi="Arial" w:cs="Arial"/>
          <w:b/>
          <w:bCs/>
          <w:sz w:val="22"/>
          <w:szCs w:val="22"/>
          <w:u w:val="single"/>
        </w:rPr>
        <w:t>/FORNECEDOR NACIONAL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B361F8" w:rsidRDefault="00AA688B" w:rsidP="00B361F8">
      <w:pPr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XXXXXX</w:t>
      </w:r>
      <w:r w:rsidR="00B361F8" w:rsidRPr="00976EA3">
        <w:rPr>
          <w:rFonts w:ascii="Arial" w:eastAsia="Arial" w:hAnsi="Arial" w:cs="Arial"/>
          <w:sz w:val="22"/>
          <w:szCs w:val="22"/>
        </w:rPr>
        <w:t xml:space="preserve"> ,</w:t>
      </w:r>
      <w:proofErr w:type="gramEnd"/>
      <w:r w:rsidR="00B361F8" w:rsidRPr="00976EA3">
        <w:rPr>
          <w:rFonts w:ascii="Arial" w:eastAsia="Arial" w:hAnsi="Arial" w:cs="Arial"/>
          <w:sz w:val="22"/>
          <w:szCs w:val="22"/>
        </w:rPr>
        <w:t xml:space="preserve"> sediada em </w:t>
      </w:r>
      <w:r>
        <w:rPr>
          <w:rFonts w:ascii="Arial" w:eastAsia="Arial" w:hAnsi="Arial" w:cs="Arial"/>
          <w:sz w:val="22"/>
          <w:szCs w:val="22"/>
        </w:rPr>
        <w:t>XXXXXX</w:t>
      </w:r>
      <w:r w:rsidR="00B361F8" w:rsidRPr="00976EA3">
        <w:rPr>
          <w:rFonts w:ascii="Arial" w:eastAsia="Arial" w:hAnsi="Arial" w:cs="Arial"/>
          <w:sz w:val="22"/>
          <w:szCs w:val="22"/>
        </w:rPr>
        <w:t>,</w:t>
      </w:r>
      <w:r w:rsidR="00B361F8" w:rsidRPr="00976EA3">
        <w:rPr>
          <w:rFonts w:ascii="Arial" w:hAnsi="Arial" w:cs="Arial"/>
          <w:sz w:val="22"/>
          <w:szCs w:val="22"/>
        </w:rPr>
        <w:t xml:space="preserve"> por intermédio de seu representante legal </w:t>
      </w:r>
      <w:r>
        <w:rPr>
          <w:rFonts w:ascii="Arial" w:eastAsia="Arial" w:hAnsi="Arial" w:cs="Arial"/>
          <w:sz w:val="22"/>
          <w:szCs w:val="22"/>
        </w:rPr>
        <w:t>XXXXXXXXXX</w:t>
      </w:r>
      <w:r w:rsidR="00B361F8" w:rsidRPr="00976EA3"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, representado</w:t>
      </w:r>
      <w:r w:rsidR="00B361F8" w:rsidRPr="00976EA3">
        <w:rPr>
          <w:rFonts w:ascii="Arial" w:hAnsi="Arial" w:cs="Arial"/>
          <w:sz w:val="22"/>
          <w:szCs w:val="22"/>
        </w:rPr>
        <w:t xml:space="preserve"> por seu sócio-diretor </w:t>
      </w:r>
      <w:r>
        <w:rPr>
          <w:rFonts w:ascii="Arial" w:hAnsi="Arial" w:cs="Arial"/>
          <w:sz w:val="22"/>
          <w:szCs w:val="22"/>
        </w:rPr>
        <w:t>XXXXXXXXX</w:t>
      </w:r>
      <w:r w:rsidR="00B361F8" w:rsidRPr="001F675E">
        <w:rPr>
          <w:rFonts w:ascii="Arial" w:eastAsia="Arial" w:hAnsi="Arial" w:cs="Arial"/>
        </w:rPr>
        <w:t xml:space="preserve">, portador (a) da Cédula de Identidade nº </w:t>
      </w:r>
      <w:r>
        <w:rPr>
          <w:rFonts w:ascii="Arial" w:eastAsia="Arial" w:hAnsi="Arial" w:cs="Arial"/>
        </w:rPr>
        <w:t>XXXXXX</w:t>
      </w:r>
      <w:r w:rsidR="00B361F8" w:rsidRPr="001F675E">
        <w:rPr>
          <w:rFonts w:ascii="Arial" w:eastAsia="Arial" w:hAnsi="Arial" w:cs="Arial"/>
        </w:rPr>
        <w:t xml:space="preserve"> e CPF nº </w:t>
      </w:r>
      <w:r>
        <w:rPr>
          <w:rFonts w:ascii="Arial" w:eastAsia="Arial" w:hAnsi="Arial" w:cs="Arial"/>
        </w:rPr>
        <w:t>XXXXXX</w:t>
      </w:r>
      <w:r w:rsidR="00B361F8" w:rsidRPr="001F675E">
        <w:rPr>
          <w:rFonts w:ascii="Arial" w:eastAsia="Arial" w:hAnsi="Arial" w:cs="Arial"/>
        </w:rPr>
        <w:t xml:space="preserve">, telefone: </w:t>
      </w:r>
      <w:r>
        <w:rPr>
          <w:rFonts w:ascii="Arial" w:eastAsia="Arial" w:hAnsi="Arial" w:cs="Arial"/>
        </w:rPr>
        <w:t>XXXXXXXX</w:t>
      </w:r>
      <w:r w:rsidR="00B361F8" w:rsidRPr="001F675E">
        <w:rPr>
          <w:rFonts w:ascii="Arial" w:eastAsia="Arial" w:hAnsi="Arial" w:cs="Arial"/>
        </w:rPr>
        <w:t xml:space="preserve">, </w:t>
      </w:r>
      <w:proofErr w:type="spellStart"/>
      <w:r w:rsidR="00B361F8" w:rsidRPr="001F675E">
        <w:rPr>
          <w:rFonts w:ascii="Arial" w:eastAsia="Arial" w:hAnsi="Arial" w:cs="Arial"/>
        </w:rPr>
        <w:t>email</w:t>
      </w:r>
      <w:proofErr w:type="spellEnd"/>
      <w:r w:rsidR="00B361F8" w:rsidRPr="001F675E"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</w:rPr>
        <w:t>XXXXXXXX, apresenta</w:t>
      </w:r>
      <w:r w:rsidR="00B361F8" w:rsidRPr="001F675E">
        <w:rPr>
          <w:rFonts w:ascii="Arial" w:eastAsia="Arial" w:hAnsi="Arial" w:cs="Arial"/>
        </w:rPr>
        <w:t xml:space="preserve"> para: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Moeda da Proposta:</w:t>
      </w:r>
      <w:r w:rsidR="00E51DC1">
        <w:rPr>
          <w:rFonts w:ascii="Arial" w:eastAsia="Arial" w:hAnsi="Arial" w:cs="Arial"/>
          <w:sz w:val="22"/>
          <w:szCs w:val="22"/>
        </w:rPr>
        <w:t xml:space="preserve"> Dólar americano</w:t>
      </w:r>
    </w:p>
    <w:p w:rsidR="0018204E" w:rsidRDefault="0018204E" w:rsidP="0018204E">
      <w:pPr>
        <w:jc w:val="both"/>
        <w:rPr>
          <w:rFonts w:ascii="Arial" w:eastAsia="Arial" w:hAnsi="Arial" w:cs="Arial"/>
          <w:sz w:val="22"/>
          <w:szCs w:val="22"/>
        </w:rPr>
      </w:pPr>
    </w:p>
    <w:p w:rsidR="00AA688B" w:rsidRDefault="006A21E6" w:rsidP="006A21E6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2"/>
          <w:szCs w:val="22"/>
        </w:rPr>
        <w:t>Item 0</w:t>
      </w:r>
      <w:r w:rsidR="00AA688B"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AA688B"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AA688B">
        <w:rPr>
          <w:rFonts w:ascii="Arial" w:hAnsi="Arial" w:cs="Arial"/>
          <w:sz w:val="20"/>
          <w:szCs w:val="20"/>
        </w:rPr>
        <w:t>CAMIONETE</w:t>
      </w:r>
    </w:p>
    <w:p w:rsidR="006A21E6" w:rsidRDefault="006A21E6" w:rsidP="006A21E6">
      <w:pPr>
        <w:rPr>
          <w:rFonts w:ascii="Arial" w:eastAsia="Arial" w:hAnsi="Arial" w:cs="Arial"/>
          <w:sz w:val="22"/>
          <w:szCs w:val="22"/>
        </w:rPr>
      </w:pPr>
      <w:r w:rsidRPr="006A21E6">
        <w:rPr>
          <w:rFonts w:ascii="Arial" w:hAnsi="Arial" w:cs="Arial"/>
          <w:sz w:val="20"/>
          <w:szCs w:val="20"/>
        </w:rPr>
        <w:t xml:space="preserve">MARCA: </w:t>
      </w:r>
      <w:proofErr w:type="spellStart"/>
      <w:r w:rsidR="00AA688B">
        <w:rPr>
          <w:rFonts w:ascii="Arial" w:hAnsi="Arial" w:cs="Arial"/>
          <w:sz w:val="20"/>
          <w:szCs w:val="20"/>
        </w:rPr>
        <w:t>xxxxxxxxxxxxxxxxxxxxxxx</w:t>
      </w:r>
      <w:proofErr w:type="spellEnd"/>
      <w:r w:rsidRPr="006A21E6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6A21E6">
        <w:rPr>
          <w:rFonts w:ascii="Arial" w:hAnsi="Arial" w:cs="Arial"/>
          <w:sz w:val="20"/>
          <w:szCs w:val="20"/>
        </w:rPr>
        <w:t xml:space="preserve">                          MODELO: </w:t>
      </w:r>
      <w:proofErr w:type="spellStart"/>
      <w:r w:rsidR="00AA688B">
        <w:rPr>
          <w:rFonts w:ascii="Arial" w:hAnsi="Arial" w:cs="Arial"/>
          <w:sz w:val="20"/>
          <w:szCs w:val="20"/>
        </w:rPr>
        <w:t>xxxxxxxxxxxxxxxx</w:t>
      </w:r>
      <w:proofErr w:type="spellEnd"/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69"/>
        <w:gridCol w:w="2436"/>
      </w:tblGrid>
      <w:tr w:rsidR="006A21E6" w:rsidTr="00F76C44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Descrição completa do Equipamento, inclusive com país de origem, fabricante, marca, modelo, código do catálogo ou referência, e peso (kg).</w:t>
            </w:r>
          </w:p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1E6" w:rsidRDefault="006A21E6" w:rsidP="00AA688B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688B">
              <w:rPr>
                <w:rFonts w:ascii="Arial" w:hAnsi="Arial" w:cs="Arial"/>
                <w:sz w:val="20"/>
                <w:szCs w:val="20"/>
              </w:rPr>
              <w:t>XXXXXXXXXXXX</w:t>
            </w:r>
          </w:p>
        </w:tc>
      </w:tr>
      <w:tr w:rsidR="006A21E6" w:rsidTr="00F76C44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(Q) Quantidade</w:t>
            </w:r>
          </w:p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1E6" w:rsidRDefault="00AA688B" w:rsidP="00F76C4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6A21E6" w:rsidTr="005C44E7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1E6" w:rsidRDefault="006A21E6" w:rsidP="00F76C44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(FCA) Preço </w:t>
            </w:r>
            <w:r>
              <w:rPr>
                <w:rFonts w:ascii="Arial" w:hAnsi="Arial" w:cs="Arial"/>
                <w:sz w:val="22"/>
                <w:szCs w:val="22"/>
              </w:rPr>
              <w:t>FCA Total da Mercadoria, no local de embarque estrangeiro, pronta para a importação e pronta para ser entregue ao transportador</w:t>
            </w:r>
          </w:p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1E6" w:rsidRDefault="00AA688B" w:rsidP="00F76C4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XXXXXXXX</w:t>
            </w:r>
          </w:p>
        </w:tc>
      </w:tr>
      <w:tr w:rsidR="005C44E7" w:rsidTr="005C44E7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44E7" w:rsidRDefault="005C44E7" w:rsidP="00F76C44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(VFI) Valor do frete total internacional</w:t>
            </w:r>
          </w:p>
          <w:p w:rsidR="005C44E7" w:rsidRDefault="005C44E7" w:rsidP="00F76C44">
            <w:pPr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E7" w:rsidRDefault="005C44E7" w:rsidP="00F76C4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XXXXXX</w:t>
            </w:r>
          </w:p>
        </w:tc>
      </w:tr>
      <w:tr w:rsidR="005C44E7" w:rsidTr="005C44E7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44E7" w:rsidRDefault="005C44E7" w:rsidP="00F76C44">
            <w:pPr>
              <w:pStyle w:val="Recuodecorpodetexto"/>
              <w:tabs>
                <w:tab w:val="left" w:pos="851"/>
                <w:tab w:val="left" w:pos="1440"/>
                <w:tab w:val="left" w:pos="1985"/>
              </w:tabs>
              <w:spacing w:before="120"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(VSI) Valor do seguro total internacional</w:t>
            </w:r>
          </w:p>
          <w:p w:rsidR="005C44E7" w:rsidRDefault="005C44E7" w:rsidP="00F76C44">
            <w:pPr>
              <w:pStyle w:val="PargrafodaLista"/>
              <w:suppressAutoHyphens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E7" w:rsidRDefault="005C44E7" w:rsidP="00F76C44">
            <w:pPr>
              <w:rPr>
                <w:rFonts w:ascii="Arial" w:eastAsia="Arial" w:hAnsi="Arial" w:cs="Arial"/>
              </w:rPr>
            </w:pPr>
          </w:p>
        </w:tc>
      </w:tr>
      <w:tr w:rsidR="006A21E6" w:rsidTr="005C44E7"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1E6" w:rsidRDefault="006A21E6" w:rsidP="00F76C44">
            <w:pPr>
              <w:suppressAutoHyphens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(CC) </w:t>
            </w:r>
            <w:r>
              <w:rPr>
                <w:rFonts w:ascii="Arial" w:hAnsi="Arial" w:cs="Arial"/>
                <w:sz w:val="22"/>
                <w:szCs w:val="22"/>
              </w:rPr>
              <w:t xml:space="preserve">Custo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CIP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>( =</w:t>
            </w:r>
            <w:proofErr w:type="gramEnd"/>
            <w:r>
              <w:rPr>
                <w:rFonts w:ascii="Arial" w:hAnsi="Arial" w:cs="Arial"/>
                <w:caps/>
                <w:color w:val="000000"/>
                <w:sz w:val="22"/>
                <w:szCs w:val="22"/>
                <w:u w:val="single"/>
              </w:rPr>
              <w:t>carriage and in insurance paid to final destination</w:t>
            </w:r>
            <w:r>
              <w:rPr>
                <w:rFonts w:ascii="Arial" w:hAnsi="Arial" w:cs="Arial"/>
                <w:caps/>
                <w:sz w:val="22"/>
                <w:szCs w:val="22"/>
                <w:u w:val="single"/>
              </w:rPr>
              <w:t>)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incluídos todos os riscos e custos relativos ao transporte internacional e entrega da mercadoria no local de destino designado</w:t>
            </w:r>
          </w:p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1E6" w:rsidRDefault="00AA688B" w:rsidP="00F76C4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XXXXXXXXXXX</w:t>
            </w:r>
          </w:p>
        </w:tc>
      </w:tr>
      <w:tr w:rsidR="006A21E6" w:rsidTr="00F76C44">
        <w:tc>
          <w:tcPr>
            <w:tcW w:w="60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(PT) Preço Total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→  CC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= FCA + VFI + VSI</w:t>
            </w:r>
          </w:p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1E6" w:rsidRDefault="00AA688B" w:rsidP="00F76C4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XXXXXXXXX</w:t>
            </w:r>
          </w:p>
        </w:tc>
      </w:tr>
      <w:tr w:rsidR="006A21E6" w:rsidTr="00F76C44">
        <w:tc>
          <w:tcPr>
            <w:tcW w:w="60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(PU) Preço Unitário </w:t>
            </w:r>
            <w:r>
              <w:rPr>
                <w:rFonts w:ascii="Arial" w:eastAsia="Arial" w:hAnsi="Arial" w:cs="Arial"/>
                <w:sz w:val="22"/>
                <w:szCs w:val="22"/>
              </w:rPr>
              <w:t>→ PU = PT / Q</w:t>
            </w:r>
          </w:p>
          <w:p w:rsidR="006A21E6" w:rsidRDefault="006A21E6" w:rsidP="00F76C44">
            <w:pPr>
              <w:snapToGrid w:val="0"/>
              <w:rPr>
                <w:rFonts w:ascii="Arial" w:eastAsia="Arial" w:hAnsi="Arial" w:cs="Arial"/>
              </w:rPr>
            </w:pPr>
          </w:p>
        </w:tc>
        <w:tc>
          <w:tcPr>
            <w:tcW w:w="24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1E6" w:rsidRDefault="00AA688B" w:rsidP="00A53874">
            <w:pPr>
              <w:snapToGrid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XXXXXXXXX</w:t>
            </w:r>
          </w:p>
        </w:tc>
      </w:tr>
    </w:tbl>
    <w:p w:rsidR="006A21E6" w:rsidRDefault="006A21E6" w:rsidP="006A21E6">
      <w:pPr>
        <w:jc w:val="both"/>
        <w:rPr>
          <w:rFonts w:ascii="Arial" w:hAnsi="Arial" w:cs="Arial"/>
          <w:sz w:val="22"/>
          <w:szCs w:val="22"/>
        </w:rPr>
      </w:pPr>
    </w:p>
    <w:p w:rsidR="007C0262" w:rsidRDefault="007C0262" w:rsidP="006A21E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0"/>
        <w:gridCol w:w="2700"/>
      </w:tblGrid>
      <w:tr w:rsidR="007C0262" w:rsidRPr="007C0262" w:rsidTr="007C0262">
        <w:trPr>
          <w:trHeight w:val="3780"/>
        </w:trPr>
        <w:tc>
          <w:tcPr>
            <w:tcW w:w="9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33" w:rsidRDefault="00632933" w:rsidP="00632933">
            <w:pPr>
              <w:shd w:val="clear" w:color="auto" w:fill="FFFFFF"/>
              <w:rPr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Prezado Fornecedor: Leia atentamente as instruções para formulação de sua previsão de custos para o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ítem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 seguir. As especificações em tela são mínimas e foram construídas a partir do estudo dos produtos de mercado os quais atendem às necessidades do Comando de Operações Táticas da Polícia Federal. Esclarece-se que foram considerados neste estudo os modelos GMC SIERRA 2500 HD CREW CAB LONG BOX SIERRA 4WD 2015/2015, FORD F350 SUPER DUTY XLT CREW CAB LONG BOX 2015/2016 e RAM 3500 BIG HORN CREX CAB LONG BOX 2015/2015. Tal informação visa orientar o fornecedor e não exclui outros modelos disponíveis no mercado que porventura possam se adequar às especificações em tela.</w:t>
            </w:r>
          </w:p>
          <w:p w:rsidR="00632933" w:rsidRDefault="00632933" w:rsidP="00632933">
            <w:pPr>
              <w:shd w:val="clear" w:color="auto" w:fill="FFFFFF"/>
              <w:rPr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Caso o modelo a ser ofertado por sua empresa não ofereça algum dos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ítens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listados solicita-se que tal informação seja destacada de modo a possibilitar análise e, caso seja possível, adequação da especificação de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modo </w:t>
            </w:r>
            <w:r>
              <w:rPr>
                <w:rStyle w:val="apple-converted-space"/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que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 maior número de participantes possa acessar o certame. Informa-se, de antemão, que as especificações relativas à potência, força de tração, capacidade de arraste não sofrerão alteração haja vista dizerem com a utilidade principal do bem a ser adquirido. O orçamento deverá ser apresentado com a discriminação dos valores de preço, frete e seguro de acordo com o modelo fornecido. O pagamento será feito por meio de carta de crédito cujo recebimento pelo fornecedor se dará na dependência do recebimento definitivo do bem pelo comando de Operações Táticas.</w:t>
            </w:r>
          </w:p>
          <w:p w:rsidR="007C0262" w:rsidRPr="007C0262" w:rsidRDefault="007C0262" w:rsidP="007C026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MODELO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Pedido de Orçamento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Potência Motor HP/RPM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Horsepower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385 HP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Torque/RPM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 xml:space="preserve">860 </w:t>
            </w:r>
            <w:proofErr w:type="spellStart"/>
            <w:r w:rsidRPr="007C0262">
              <w:rPr>
                <w:rFonts w:ascii="Calibri" w:hAnsi="Calibri"/>
                <w:sz w:val="22"/>
                <w:szCs w:val="22"/>
              </w:rPr>
              <w:t>lb-ft</w:t>
            </w:r>
            <w:proofErr w:type="spellEnd"/>
            <w:r w:rsidRPr="007C0262">
              <w:rPr>
                <w:rFonts w:ascii="Calibri" w:hAnsi="Calibri"/>
                <w:sz w:val="22"/>
                <w:szCs w:val="22"/>
              </w:rPr>
              <w:t xml:space="preserve"> @ 1,600 rpm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Cilindradas/Volume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Displacement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6.6L (em 8 cilindros)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Arraste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Conventional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Towing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14.000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Carga Máxima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Payload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14.000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GVWR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 xml:space="preserve">10.000 </w:t>
            </w:r>
            <w:proofErr w:type="spellStart"/>
            <w:r w:rsidRPr="007C0262">
              <w:rPr>
                <w:rFonts w:ascii="Calibri" w:hAnsi="Calibri"/>
                <w:sz w:val="22"/>
                <w:szCs w:val="22"/>
              </w:rPr>
              <w:t>lb</w:t>
            </w:r>
            <w:proofErr w:type="spell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Integrated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Trailer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Brake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Controller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7C0262" w:rsidRPr="007C0262" w:rsidTr="007C0262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Pintura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preto</w:t>
            </w:r>
            <w:proofErr w:type="gramEnd"/>
            <w:r w:rsidRPr="007C0262">
              <w:rPr>
                <w:rFonts w:ascii="Calibri" w:hAnsi="Calibri"/>
                <w:sz w:val="22"/>
                <w:szCs w:val="22"/>
              </w:rPr>
              <w:t xml:space="preserve"> sólido ou superior standard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Pneus (dimensões mínimas)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LT275/65Rx18E BSW A/S (5) Tires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Rodas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 xml:space="preserve">18" </w:t>
            </w:r>
            <w:proofErr w:type="spellStart"/>
            <w:r w:rsidRPr="007C0262">
              <w:rPr>
                <w:rFonts w:ascii="Calibri" w:hAnsi="Calibri"/>
                <w:sz w:val="22"/>
                <w:szCs w:val="22"/>
              </w:rPr>
              <w:t>Cast</w:t>
            </w:r>
            <w:proofErr w:type="spellEnd"/>
            <w:r w:rsidRPr="007C0262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sz w:val="22"/>
                <w:szCs w:val="22"/>
              </w:rPr>
              <w:t>Aluminium</w:t>
            </w:r>
            <w:proofErr w:type="spell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Caçamba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extendida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wideside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pickup box)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standard</w:t>
            </w:r>
            <w:proofErr w:type="gramEnd"/>
            <w:r w:rsidRPr="007C0262">
              <w:rPr>
                <w:rFonts w:ascii="Calibri" w:hAnsi="Calibri"/>
                <w:sz w:val="22"/>
                <w:szCs w:val="22"/>
              </w:rPr>
              <w:t xml:space="preserve"> (8')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Protetor de Caçamba rígido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Guincho Elétrico capacidade mínima de tração 15.000 libras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Caixa de Ferramentas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Bagageiro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Snorkel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(sistema de escapamento)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Capota Marítima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Protetor Carter (tanque e caixa de transferência -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skid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plates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transfer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case &amp;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fuel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tank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Motor Diesel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mínimo</w:t>
            </w:r>
            <w:proofErr w:type="gramEnd"/>
            <w:r w:rsidRPr="007C0262">
              <w:rPr>
                <w:rFonts w:ascii="Calibri" w:hAnsi="Calibri"/>
                <w:sz w:val="22"/>
                <w:szCs w:val="22"/>
              </w:rPr>
              <w:t xml:space="preserve"> 6,6 l e seis cilindros</w:t>
            </w:r>
          </w:p>
        </w:tc>
      </w:tr>
      <w:tr w:rsidR="007C0262" w:rsidRPr="007C0262" w:rsidTr="007C0262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Dual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Alternators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(Conjunto Dual de Alternadores ou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sitema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equivalente a, pelo menos 357 Ampères)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Convenience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Package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Sierra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itens</w:t>
            </w:r>
            <w:proofErr w:type="gramEnd"/>
            <w:r w:rsidRPr="007C0262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sz w:val="22"/>
                <w:szCs w:val="22"/>
              </w:rPr>
              <w:t>Sierra</w:t>
            </w:r>
            <w:proofErr w:type="spellEnd"/>
            <w:r w:rsidRPr="007C0262">
              <w:rPr>
                <w:rFonts w:ascii="Calibri" w:hAnsi="Calibri"/>
                <w:sz w:val="22"/>
                <w:szCs w:val="22"/>
              </w:rPr>
              <w:t>/similar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Axel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Ratio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3,42 no mínimo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Assentos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Bench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Seat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couro</w:t>
            </w:r>
            <w:proofErr w:type="gramEnd"/>
            <w:r w:rsidRPr="007C0262">
              <w:rPr>
                <w:rFonts w:ascii="Calibri" w:hAnsi="Calibri"/>
                <w:sz w:val="22"/>
                <w:szCs w:val="22"/>
              </w:rPr>
              <w:t xml:space="preserve"> preto</w:t>
            </w:r>
          </w:p>
        </w:tc>
      </w:tr>
      <w:tr w:rsidR="007C0262" w:rsidRPr="007C0262" w:rsidTr="007C0262">
        <w:trPr>
          <w:trHeight w:val="12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Transmissão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 xml:space="preserve">Automática torque mínimo similar RAM Big Horn 3500 AISIN (865 </w:t>
            </w:r>
            <w:proofErr w:type="spellStart"/>
            <w:r w:rsidRPr="007C0262">
              <w:rPr>
                <w:rFonts w:ascii="Calibri" w:hAnsi="Calibri"/>
                <w:sz w:val="22"/>
                <w:szCs w:val="22"/>
              </w:rPr>
              <w:t>lb-ft</w:t>
            </w:r>
            <w:proofErr w:type="spellEnd"/>
            <w:r w:rsidRPr="007C0262">
              <w:rPr>
                <w:rFonts w:ascii="Calibri" w:hAnsi="Calibri"/>
                <w:sz w:val="22"/>
                <w:szCs w:val="22"/>
              </w:rPr>
              <w:t xml:space="preserve">) 6-Speed </w:t>
            </w:r>
            <w:proofErr w:type="spellStart"/>
            <w:r w:rsidRPr="007C0262">
              <w:rPr>
                <w:rFonts w:ascii="Calibri" w:hAnsi="Calibri"/>
                <w:sz w:val="22"/>
                <w:szCs w:val="22"/>
              </w:rPr>
              <w:t>Automatic</w:t>
            </w:r>
            <w:proofErr w:type="spellEnd"/>
            <w:r w:rsidRPr="007C0262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sz w:val="22"/>
                <w:szCs w:val="22"/>
              </w:rPr>
              <w:t>Transmission</w:t>
            </w:r>
            <w:proofErr w:type="spell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Suspensão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Handling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/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trailering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Suspension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Package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Tração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Drivetrain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4x4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Combustível Diesel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diesel</w:t>
            </w:r>
            <w:proofErr w:type="gramEnd"/>
          </w:p>
        </w:tc>
      </w:tr>
      <w:tr w:rsidR="007C0262" w:rsidRPr="007C0262" w:rsidTr="007C0262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Injeção de Combustível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injeção</w:t>
            </w:r>
            <w:proofErr w:type="gramEnd"/>
            <w:r w:rsidRPr="007C0262">
              <w:rPr>
                <w:rFonts w:ascii="Calibri" w:hAnsi="Calibri"/>
                <w:sz w:val="22"/>
                <w:szCs w:val="22"/>
              </w:rPr>
              <w:t xml:space="preserve"> direta de combustível mínimo 26.000 </w:t>
            </w:r>
            <w:proofErr w:type="spellStart"/>
            <w:r w:rsidRPr="007C0262">
              <w:rPr>
                <w:rFonts w:ascii="Calibri" w:hAnsi="Calibri"/>
                <w:sz w:val="22"/>
                <w:szCs w:val="22"/>
              </w:rPr>
              <w:t>psi</w:t>
            </w:r>
            <w:proofErr w:type="spell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Locking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/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Limited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Slip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Diferential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Sistema de Freios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ABS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Controle Eletrônico de Estabilidade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Dimensões Mínimas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Comprimento Total (")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79,4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Distância Entre Eixos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Wheelbase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158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Altura Total (Overall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Height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77,95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Front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Row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Head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Room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(largura da cabine na frente)"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40,7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Daytime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Running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Lamps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não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Remote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Keyless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Start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Travamento Automático das Portas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6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Remote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Keyless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Entry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esclarecer</w:t>
            </w:r>
            <w:proofErr w:type="gramEnd"/>
            <w:r w:rsidRPr="007C0262">
              <w:rPr>
                <w:rFonts w:ascii="Calibri" w:hAnsi="Calibri"/>
                <w:sz w:val="22"/>
                <w:szCs w:val="22"/>
              </w:rPr>
              <w:t xml:space="preserve"> se é item de série, caso contrário,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Retrovisores elétricos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Faróis de Neblina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Stribos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(Running Boards/Side Steps)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Heated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Front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Seats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não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Premium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Sound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System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não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Navigation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System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Bluetooth Connection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Tire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Pressure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Monitor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Remote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Engine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Start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321C7E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321C7E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Trava Elétrica (Power Door Locks)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Vidros Elétricos (Power Windows)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Segurança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Air Bag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Motorista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(Driver Air Bag)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Air Bag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Passageiro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(Passenger Air Bag)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Vehicle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Anti-Theft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System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Monitor Pressão dos Pneus (Tire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Pressure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Monitor)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Sistema de Controle de Tração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Traction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Control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System)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Sistema Eletrônico de Controle de Estabilidade (Eletronic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Stability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Control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System)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Telemática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não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Front Head Air Bag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Rear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Head Air Bag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Rear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Parking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Aid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Back-Up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Camera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Combustível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diesel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Reflective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Triangle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7C0262">
              <w:rPr>
                <w:rFonts w:ascii="Calibri" w:hAnsi="Calibri"/>
                <w:sz w:val="22"/>
                <w:szCs w:val="22"/>
              </w:rPr>
              <w:t>sim</w:t>
            </w:r>
            <w:proofErr w:type="gramEnd"/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Capacidade do Tanque de Combustível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Fuel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Tank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Capacity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/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gallon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32 (mínimo)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Garantia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Milhas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36000 (mínimo)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Anos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3 (mínimo)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Motor/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Tração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>Milhas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  <w:lang w:val="en-US"/>
              </w:rPr>
              <w:t xml:space="preserve"> (Powertrain/Drivetrain - Miles)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60.000 (mínimo)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Motor/Tração - Anos (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Powertrain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/</w:t>
            </w:r>
            <w:proofErr w:type="spellStart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Drivetrain</w:t>
            </w:r>
            <w:proofErr w:type="spellEnd"/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 xml:space="preserve"> - Anos)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5 (mínimo)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Assistência 24 Horas em caso de Pane (milhas)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60.000 (mínimo)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Assistência 24 Horas em caso de Pane (anos)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3 (mínimo)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Manutenção (Milhas)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24.000 (mínimo)</w:t>
            </w:r>
          </w:p>
        </w:tc>
      </w:tr>
      <w:tr w:rsidR="007C0262" w:rsidRPr="007C0262" w:rsidTr="007C0262">
        <w:trPr>
          <w:trHeight w:val="30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C0262">
              <w:rPr>
                <w:rFonts w:ascii="Calibri" w:hAnsi="Calibri"/>
                <w:b/>
                <w:bCs/>
                <w:sz w:val="22"/>
                <w:szCs w:val="22"/>
              </w:rPr>
              <w:t>MANUTENÇÃO (anos)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0262" w:rsidRPr="007C0262" w:rsidRDefault="007C0262" w:rsidP="007C0262">
            <w:pPr>
              <w:rPr>
                <w:rFonts w:ascii="Calibri" w:hAnsi="Calibri"/>
                <w:sz w:val="22"/>
                <w:szCs w:val="22"/>
              </w:rPr>
            </w:pPr>
            <w:r w:rsidRPr="007C0262">
              <w:rPr>
                <w:rFonts w:ascii="Calibri" w:hAnsi="Calibri"/>
                <w:sz w:val="22"/>
                <w:szCs w:val="22"/>
              </w:rPr>
              <w:t>2 (mínimo)</w:t>
            </w:r>
          </w:p>
        </w:tc>
      </w:tr>
    </w:tbl>
    <w:p w:rsidR="007C0262" w:rsidRDefault="007C0262" w:rsidP="007C0262">
      <w:pPr>
        <w:ind w:right="-142"/>
        <w:jc w:val="both"/>
        <w:rPr>
          <w:rFonts w:ascii="Arial" w:hAnsi="Arial" w:cs="Arial"/>
          <w:sz w:val="20"/>
          <w:szCs w:val="20"/>
        </w:rPr>
      </w:pPr>
    </w:p>
    <w:p w:rsidR="007C0262" w:rsidRDefault="007C0262" w:rsidP="006A21E6">
      <w:pPr>
        <w:jc w:val="both"/>
        <w:rPr>
          <w:rFonts w:ascii="Arial" w:hAnsi="Arial" w:cs="Arial"/>
          <w:sz w:val="20"/>
          <w:szCs w:val="20"/>
        </w:rPr>
      </w:pPr>
    </w:p>
    <w:p w:rsidR="007C0262" w:rsidRDefault="007C0262" w:rsidP="006A21E6">
      <w:pPr>
        <w:jc w:val="both"/>
        <w:rPr>
          <w:rFonts w:ascii="Arial" w:hAnsi="Arial" w:cs="Arial"/>
          <w:sz w:val="20"/>
          <w:szCs w:val="20"/>
        </w:rPr>
      </w:pPr>
    </w:p>
    <w:p w:rsidR="006A21E6" w:rsidRPr="00904698" w:rsidRDefault="006A21E6" w:rsidP="006A21E6">
      <w:pPr>
        <w:jc w:val="both"/>
        <w:rPr>
          <w:rFonts w:ascii="Arial" w:hAnsi="Arial" w:cs="Arial"/>
          <w:sz w:val="20"/>
          <w:szCs w:val="20"/>
        </w:rPr>
      </w:pPr>
      <w:r w:rsidRPr="00904698">
        <w:rPr>
          <w:rFonts w:ascii="Arial" w:hAnsi="Arial" w:cs="Arial"/>
          <w:sz w:val="20"/>
          <w:szCs w:val="20"/>
        </w:rPr>
        <w:t>Observações e Declarações:</w:t>
      </w:r>
    </w:p>
    <w:p w:rsidR="006A21E6" w:rsidRPr="00904698" w:rsidRDefault="006A21E6" w:rsidP="006A21E6">
      <w:pPr>
        <w:jc w:val="both"/>
        <w:rPr>
          <w:rFonts w:ascii="Arial" w:hAnsi="Arial" w:cs="Arial"/>
          <w:sz w:val="20"/>
          <w:szCs w:val="20"/>
        </w:rPr>
      </w:pPr>
    </w:p>
    <w:p w:rsidR="006A21E6" w:rsidRPr="00904698" w:rsidRDefault="006A21E6" w:rsidP="006A21E6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04698">
        <w:rPr>
          <w:rFonts w:ascii="Arial" w:hAnsi="Arial" w:cs="Arial"/>
          <w:bCs/>
          <w:color w:val="000000"/>
          <w:sz w:val="20"/>
          <w:szCs w:val="20"/>
        </w:rPr>
        <w:t xml:space="preserve">A proposta de preços apresentada e considerada para efeito de </w:t>
      </w:r>
      <w:r w:rsidR="00AA688B">
        <w:rPr>
          <w:rFonts w:ascii="Arial" w:hAnsi="Arial" w:cs="Arial"/>
          <w:bCs/>
          <w:color w:val="000000"/>
          <w:sz w:val="20"/>
          <w:szCs w:val="20"/>
        </w:rPr>
        <w:t xml:space="preserve">PREVISÃO E ESTUDO DE CUSTOS e </w:t>
      </w:r>
      <w:r w:rsidRPr="00904698">
        <w:rPr>
          <w:rFonts w:ascii="Arial" w:hAnsi="Arial" w:cs="Arial"/>
          <w:bCs/>
          <w:color w:val="000000"/>
          <w:sz w:val="20"/>
          <w:szCs w:val="20"/>
        </w:rPr>
        <w:t xml:space="preserve">será de </w:t>
      </w:r>
      <w:r w:rsidRPr="00904698">
        <w:rPr>
          <w:rFonts w:ascii="Arial" w:hAnsi="Arial" w:cs="Arial"/>
          <w:b/>
          <w:color w:val="000000"/>
          <w:sz w:val="20"/>
          <w:szCs w:val="20"/>
        </w:rPr>
        <w:t xml:space="preserve">exclusiva e total responsabilidade </w:t>
      </w:r>
      <w:r w:rsidR="00AA688B">
        <w:rPr>
          <w:rFonts w:ascii="Arial" w:hAnsi="Arial" w:cs="Arial"/>
          <w:b/>
          <w:color w:val="000000"/>
          <w:sz w:val="20"/>
          <w:szCs w:val="20"/>
        </w:rPr>
        <w:t>do fornecedor</w:t>
      </w:r>
      <w:r w:rsidRPr="00904698">
        <w:rPr>
          <w:rFonts w:ascii="Arial" w:hAnsi="Arial" w:cs="Arial"/>
          <w:bCs/>
          <w:color w:val="000000"/>
          <w:sz w:val="20"/>
          <w:szCs w:val="20"/>
        </w:rPr>
        <w:t xml:space="preserve">, inclusive quanto à consideração de </w:t>
      </w:r>
      <w:r w:rsidRPr="00904698">
        <w:rPr>
          <w:rFonts w:ascii="Arial" w:hAnsi="Arial" w:cs="Arial"/>
          <w:bCs/>
          <w:color w:val="000000"/>
          <w:sz w:val="20"/>
          <w:szCs w:val="20"/>
          <w:u w:val="single"/>
        </w:rPr>
        <w:t>isenções</w:t>
      </w:r>
      <w:r w:rsidRPr="00904698">
        <w:rPr>
          <w:rFonts w:ascii="Arial" w:hAnsi="Arial" w:cs="Arial"/>
          <w:bCs/>
          <w:color w:val="000000"/>
          <w:sz w:val="20"/>
          <w:szCs w:val="20"/>
        </w:rPr>
        <w:t xml:space="preserve"> ou </w:t>
      </w:r>
      <w:r w:rsidRPr="00904698">
        <w:rPr>
          <w:rFonts w:ascii="Arial" w:hAnsi="Arial" w:cs="Arial"/>
          <w:bCs/>
          <w:color w:val="000000"/>
          <w:sz w:val="20"/>
          <w:szCs w:val="20"/>
          <w:u w:val="single"/>
        </w:rPr>
        <w:t>incidências</w:t>
      </w:r>
      <w:r w:rsidRPr="00904698">
        <w:rPr>
          <w:rFonts w:ascii="Arial" w:hAnsi="Arial" w:cs="Arial"/>
          <w:bCs/>
          <w:color w:val="000000"/>
          <w:sz w:val="20"/>
          <w:szCs w:val="20"/>
        </w:rPr>
        <w:t xml:space="preserve"> de </w:t>
      </w:r>
      <w:r w:rsidRPr="00904698">
        <w:rPr>
          <w:rFonts w:ascii="Arial" w:hAnsi="Arial" w:cs="Arial"/>
          <w:color w:val="000000"/>
          <w:sz w:val="20"/>
          <w:szCs w:val="2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904698">
        <w:rPr>
          <w:rFonts w:ascii="Arial" w:hAnsi="Arial" w:cs="Arial"/>
          <w:color w:val="000000"/>
          <w:sz w:val="20"/>
          <w:szCs w:val="20"/>
        </w:rPr>
        <w:t>parafiscais</w:t>
      </w:r>
      <w:proofErr w:type="spellEnd"/>
      <w:r w:rsidRPr="00904698">
        <w:rPr>
          <w:rFonts w:ascii="Arial" w:hAnsi="Arial" w:cs="Arial"/>
          <w:color w:val="000000"/>
          <w:sz w:val="20"/>
          <w:szCs w:val="20"/>
        </w:rPr>
        <w:t>, custos com o manuseio de carga, inclusive, porventura, com serviços de terceiros ou mão-de-obra, conforme o caso, e outros custos que venham a incidir direta ou indiretamente no objeto licitado</w:t>
      </w:r>
      <w:r w:rsidRPr="00904698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6A21E6" w:rsidRPr="00904698" w:rsidRDefault="006A21E6" w:rsidP="006A21E6">
      <w:pPr>
        <w:pStyle w:val="PargrafodaLista"/>
        <w:suppressAutoHyphens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6A21E6" w:rsidRPr="00904698" w:rsidRDefault="00AA688B" w:rsidP="006A21E6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Esta previsão de custos considera a</w:t>
      </w:r>
      <w:r w:rsidR="006A21E6" w:rsidRPr="00904698">
        <w:rPr>
          <w:rFonts w:ascii="Arial" w:hAnsi="Arial" w:cs="Arial"/>
          <w:color w:val="000000"/>
          <w:sz w:val="20"/>
          <w:szCs w:val="20"/>
        </w:rPr>
        <w:t xml:space="preserve"> </w:t>
      </w:r>
      <w:r w:rsidR="006A21E6" w:rsidRPr="00904698">
        <w:rPr>
          <w:rFonts w:ascii="Arial" w:hAnsi="Arial" w:cs="Arial"/>
          <w:b/>
          <w:color w:val="000000"/>
          <w:sz w:val="20"/>
          <w:szCs w:val="20"/>
        </w:rPr>
        <w:t>exclusiva e total</w:t>
      </w:r>
      <w:r w:rsidR="006A21E6" w:rsidRPr="00904698">
        <w:rPr>
          <w:rFonts w:ascii="Arial" w:hAnsi="Arial" w:cs="Arial"/>
          <w:color w:val="000000"/>
          <w:sz w:val="20"/>
          <w:szCs w:val="20"/>
        </w:rPr>
        <w:t xml:space="preserve"> responsabilidade </w:t>
      </w:r>
      <w:r>
        <w:rPr>
          <w:rFonts w:ascii="Arial" w:hAnsi="Arial" w:cs="Arial"/>
          <w:color w:val="000000"/>
          <w:sz w:val="20"/>
          <w:szCs w:val="20"/>
        </w:rPr>
        <w:t>do fornecedor</w:t>
      </w:r>
      <w:r w:rsidR="006A21E6" w:rsidRPr="0090469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em </w:t>
      </w:r>
      <w:r w:rsidR="006A21E6" w:rsidRPr="00904698">
        <w:rPr>
          <w:rFonts w:ascii="Arial" w:hAnsi="Arial" w:cs="Arial"/>
          <w:color w:val="000000"/>
          <w:sz w:val="20"/>
          <w:szCs w:val="20"/>
        </w:rPr>
        <w:t>obter, dos órgãos competentes, informações sobre a incidência ou não de tributos, impostos e taxas de qualquer natureza devidas para o fornecimento do objeto no mercado interno, as inspeções da mercadoria realizada pela fiscalização de Órgãos Públicos, não se admitindo alegação de desconhecimento de incidência tributária, ou outras correlatas.</w:t>
      </w:r>
    </w:p>
    <w:p w:rsidR="006A21E6" w:rsidRPr="00904698" w:rsidRDefault="006A21E6" w:rsidP="006A21E6">
      <w:pPr>
        <w:pStyle w:val="PargrafodaLista"/>
        <w:rPr>
          <w:rFonts w:ascii="Arial" w:hAnsi="Arial" w:cs="Arial"/>
          <w:color w:val="000000"/>
          <w:sz w:val="20"/>
          <w:szCs w:val="20"/>
        </w:rPr>
      </w:pPr>
    </w:p>
    <w:p w:rsidR="006A21E6" w:rsidRPr="00904698" w:rsidRDefault="006A21E6" w:rsidP="006A21E6">
      <w:pPr>
        <w:pStyle w:val="PargrafodaLista"/>
        <w:numPr>
          <w:ilvl w:val="0"/>
          <w:numId w:val="1"/>
        </w:numPr>
        <w:suppressAutoHyphens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04698">
        <w:rPr>
          <w:rFonts w:ascii="Arial" w:hAnsi="Arial" w:cs="Arial"/>
          <w:color w:val="000000"/>
          <w:sz w:val="20"/>
          <w:szCs w:val="20"/>
        </w:rPr>
        <w:t>Os valores de VFI e VSI poderão ser orçados em conjunto, pela licitante estrangeira, se não for possível separá-los.</w:t>
      </w:r>
    </w:p>
    <w:p w:rsidR="006A21E6" w:rsidRPr="00904698" w:rsidRDefault="006A21E6" w:rsidP="006A21E6">
      <w:pPr>
        <w:pStyle w:val="PargrafodaLista"/>
        <w:ind w:left="0"/>
        <w:rPr>
          <w:rFonts w:ascii="Arial" w:hAnsi="Arial" w:cs="Arial"/>
          <w:color w:val="000000"/>
          <w:sz w:val="20"/>
          <w:szCs w:val="20"/>
        </w:rPr>
      </w:pPr>
    </w:p>
    <w:p w:rsidR="006A21E6" w:rsidRPr="00904698" w:rsidRDefault="006A21E6" w:rsidP="006A21E6">
      <w:pPr>
        <w:pStyle w:val="PargrafodaLista"/>
        <w:ind w:left="0"/>
        <w:rPr>
          <w:rFonts w:ascii="Arial" w:hAnsi="Arial" w:cs="Arial"/>
          <w:color w:val="000000"/>
          <w:sz w:val="20"/>
          <w:szCs w:val="20"/>
        </w:rPr>
      </w:pPr>
    </w:p>
    <w:p w:rsidR="006A21E6" w:rsidRPr="00904698" w:rsidRDefault="006A21E6" w:rsidP="006A21E6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0"/>
          <w:szCs w:val="20"/>
        </w:rPr>
      </w:pPr>
      <w:r w:rsidRPr="00904698">
        <w:rPr>
          <w:rFonts w:ascii="Arial" w:eastAsia="TimesNewRomanPSMT" w:hAnsi="Arial" w:cs="Arial"/>
          <w:sz w:val="20"/>
          <w:szCs w:val="20"/>
        </w:rPr>
        <w:t xml:space="preserve">O valor total de proposta (PT) é de </w:t>
      </w:r>
      <w:proofErr w:type="spellStart"/>
      <w:r w:rsidR="00AA688B">
        <w:rPr>
          <w:rFonts w:ascii="Arial" w:eastAsia="TimesNewRomanPSMT" w:hAnsi="Arial" w:cs="Arial"/>
          <w:sz w:val="20"/>
          <w:szCs w:val="20"/>
        </w:rPr>
        <w:t>xxxxxxxxxxxx</w:t>
      </w:r>
      <w:proofErr w:type="spellEnd"/>
      <w:r w:rsidRPr="00904698">
        <w:rPr>
          <w:rFonts w:ascii="Arial" w:eastAsia="TimesNewRomanPSMT" w:hAnsi="Arial" w:cs="Arial"/>
          <w:sz w:val="20"/>
          <w:szCs w:val="20"/>
        </w:rPr>
        <w:t>;</w:t>
      </w:r>
    </w:p>
    <w:p w:rsidR="006A21E6" w:rsidRPr="00904698" w:rsidRDefault="006A21E6" w:rsidP="006A21E6">
      <w:pPr>
        <w:pStyle w:val="PargrafodaLista"/>
        <w:ind w:left="0"/>
        <w:rPr>
          <w:rFonts w:ascii="Arial" w:eastAsia="TimesNewRomanPSMT" w:hAnsi="Arial" w:cs="Arial"/>
          <w:sz w:val="20"/>
          <w:szCs w:val="20"/>
        </w:rPr>
      </w:pPr>
    </w:p>
    <w:p w:rsidR="006A21E6" w:rsidRPr="00904698" w:rsidRDefault="006A21E6" w:rsidP="006A21E6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-ItalicMT" w:hAnsi="Arial" w:cs="Arial"/>
          <w:i/>
          <w:iCs/>
          <w:sz w:val="20"/>
          <w:szCs w:val="20"/>
        </w:rPr>
      </w:pPr>
      <w:r w:rsidRPr="00904698">
        <w:rPr>
          <w:rFonts w:ascii="Arial" w:eastAsia="TimesNewRomanPSMT" w:hAnsi="Arial" w:cs="Arial"/>
          <w:sz w:val="20"/>
          <w:szCs w:val="20"/>
        </w:rPr>
        <w:t>Validade da Proposta:60 dias (</w:t>
      </w:r>
      <w:r w:rsidRPr="00904698">
        <w:rPr>
          <w:rFonts w:ascii="Arial" w:eastAsia="TimesNewRomanPS-ItalicMT" w:hAnsi="Arial" w:cs="Arial"/>
          <w:i/>
          <w:iCs/>
          <w:sz w:val="20"/>
          <w:szCs w:val="20"/>
        </w:rPr>
        <w:t>não inferior a 60 dias).</w:t>
      </w:r>
    </w:p>
    <w:p w:rsidR="006A21E6" w:rsidRPr="00904698" w:rsidRDefault="006A21E6" w:rsidP="006A21E6">
      <w:pPr>
        <w:pStyle w:val="PargrafodaLista"/>
        <w:ind w:left="0"/>
        <w:rPr>
          <w:rFonts w:ascii="Arial" w:eastAsia="TimesNewRomanPS-ItalicMT" w:hAnsi="Arial" w:cs="Arial"/>
          <w:i/>
          <w:iCs/>
          <w:sz w:val="20"/>
          <w:szCs w:val="20"/>
        </w:rPr>
      </w:pPr>
    </w:p>
    <w:p w:rsidR="006A21E6" w:rsidRPr="00904698" w:rsidRDefault="00AA688B" w:rsidP="006A21E6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</w:t>
      </w:r>
      <w:r w:rsidR="006A21E6" w:rsidRPr="00904698">
        <w:rPr>
          <w:rFonts w:ascii="Arial" w:hAnsi="Arial" w:cs="Arial"/>
          <w:sz w:val="20"/>
          <w:szCs w:val="20"/>
        </w:rPr>
        <w:t xml:space="preserve"> preços ofertados englobam as despesas com material, mão-de-obra, encargos sociais, trabalhistas, fiscais, previdenciários e comerciais, fretes, transportes, seguros, embalagens, grafismo, tributos incidentes, treinamento de pessoal e quaisquer outras despesas que incidam ou venham a incidir sobre o objeto desta licitação.</w:t>
      </w:r>
    </w:p>
    <w:p w:rsidR="006A21E6" w:rsidRPr="00904698" w:rsidRDefault="006A21E6" w:rsidP="006A21E6">
      <w:pPr>
        <w:pStyle w:val="PargrafodaLista"/>
        <w:ind w:left="0"/>
        <w:rPr>
          <w:rFonts w:ascii="Arial" w:eastAsia="TimesNewRomanPSMT" w:hAnsi="Arial" w:cs="Arial"/>
          <w:sz w:val="20"/>
          <w:szCs w:val="20"/>
        </w:rPr>
      </w:pPr>
    </w:p>
    <w:p w:rsidR="006A21E6" w:rsidRPr="00904698" w:rsidRDefault="006A21E6" w:rsidP="006A21E6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0"/>
          <w:szCs w:val="20"/>
        </w:rPr>
      </w:pPr>
      <w:r w:rsidRPr="00904698">
        <w:rPr>
          <w:rFonts w:ascii="Arial" w:hAnsi="Arial" w:cs="Arial"/>
          <w:sz w:val="20"/>
          <w:szCs w:val="20"/>
        </w:rPr>
        <w:t>Declaramos que nos comprometemos a prestar a assistência técnica de garantia dos equipamentos, incluindo as manutenções preventivas (se houver), conforme manual do fabricante ou outras manutenções mandatórias em cumprimento de documentos emitidos pelo fabricante ou órgãos regulamentadores, a contar da data de recebimento definitivo, contra quaisquer defeitos de fabricação, desgaste precoce ou de montagem, incluindo assistência técnica gratuita a ser prestada pelo fornecedor, composta de mão-de-obra, substituição, reposição de peças e componentes, sem ônus para a contratante, desde que estes não sejam provenientes de operação ou manuseio inadequado, conforme previsto no termo de referência.</w:t>
      </w:r>
    </w:p>
    <w:p w:rsidR="006A21E6" w:rsidRPr="00904698" w:rsidRDefault="006A21E6" w:rsidP="006A21E6">
      <w:pPr>
        <w:pStyle w:val="PargrafodaLista"/>
        <w:ind w:left="0"/>
        <w:rPr>
          <w:rFonts w:ascii="Arial" w:hAnsi="Arial" w:cs="Arial"/>
          <w:sz w:val="20"/>
          <w:szCs w:val="20"/>
        </w:rPr>
      </w:pPr>
    </w:p>
    <w:p w:rsidR="006A21E6" w:rsidRPr="00904698" w:rsidRDefault="006A21E6" w:rsidP="006A21E6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0"/>
          <w:szCs w:val="20"/>
        </w:rPr>
      </w:pPr>
      <w:r w:rsidRPr="00904698">
        <w:rPr>
          <w:rFonts w:ascii="Arial" w:hAnsi="Arial" w:cs="Arial"/>
          <w:sz w:val="20"/>
          <w:szCs w:val="20"/>
        </w:rPr>
        <w:lastRenderedPageBreak/>
        <w:t xml:space="preserve">Declaramos que nos comprometemos a prestar suporte técnico, bem como prover a assistência técnica em conformidade com as exigências estabelecidas no termo de referência, indicando o prazo de garantia dos equipamentos não inferior </w:t>
      </w:r>
      <w:r w:rsidR="005C44E7">
        <w:rPr>
          <w:rFonts w:ascii="Arial" w:hAnsi="Arial" w:cs="Arial"/>
          <w:sz w:val="20"/>
          <w:szCs w:val="20"/>
        </w:rPr>
        <w:t>àqueles constantes da planilha encaminhada</w:t>
      </w:r>
      <w:r w:rsidRPr="00904698">
        <w:rPr>
          <w:rFonts w:ascii="Arial" w:hAnsi="Arial" w:cs="Arial"/>
          <w:sz w:val="20"/>
          <w:szCs w:val="20"/>
        </w:rPr>
        <w:t xml:space="preserve"> contra quaisquer defeitos de fabricação, desgaste precoce ou montagem, a contar da data de recebimento definitivo, incluindo assistência técnica gratuita a ser prestada pelo fornecedor, composta de mão-de-obra, substituição, reposição de pecas e componentes, salvo se constatada a indevida utilização do equipamento pelo operador final, caso fortuito ou forca maior, indicando os locais e empresas homologadas no Brasil para a respectiva manutenção e autorizadas pelo fabricante.</w:t>
      </w:r>
    </w:p>
    <w:p w:rsidR="006A21E6" w:rsidRPr="00904698" w:rsidRDefault="006A21E6" w:rsidP="006A21E6">
      <w:pPr>
        <w:pStyle w:val="PargrafodaLista"/>
        <w:ind w:left="0"/>
        <w:rPr>
          <w:rFonts w:ascii="Arial" w:eastAsia="TimesNewRomanPSMT" w:hAnsi="Arial" w:cs="Arial"/>
          <w:sz w:val="20"/>
          <w:szCs w:val="20"/>
        </w:rPr>
      </w:pPr>
    </w:p>
    <w:p w:rsidR="006A21E6" w:rsidRPr="00904698" w:rsidRDefault="006A21E6" w:rsidP="006A21E6">
      <w:pPr>
        <w:pStyle w:val="PargrafodaLista"/>
        <w:ind w:left="0"/>
        <w:rPr>
          <w:rFonts w:ascii="Arial" w:eastAsia="TimesNewRomanPSMT" w:hAnsi="Arial" w:cs="Arial"/>
          <w:sz w:val="20"/>
          <w:szCs w:val="20"/>
        </w:rPr>
      </w:pPr>
    </w:p>
    <w:p w:rsidR="006A21E6" w:rsidRPr="00904698" w:rsidRDefault="006A21E6" w:rsidP="006A21E6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0"/>
          <w:szCs w:val="20"/>
        </w:rPr>
      </w:pPr>
      <w:r w:rsidRPr="00904698">
        <w:rPr>
          <w:rFonts w:ascii="Arial" w:eastAsia="TimesNewRomanPSMT" w:hAnsi="Arial" w:cs="Arial"/>
          <w:sz w:val="20"/>
          <w:szCs w:val="20"/>
        </w:rPr>
        <w:t xml:space="preserve">Declaramos que os </w:t>
      </w:r>
      <w:r w:rsidR="005C44E7">
        <w:rPr>
          <w:rFonts w:ascii="Arial" w:eastAsia="TimesNewRomanPSMT" w:hAnsi="Arial" w:cs="Arial"/>
          <w:sz w:val="20"/>
          <w:szCs w:val="20"/>
        </w:rPr>
        <w:t>prazo de entrega considerado é de 120 dias</w:t>
      </w:r>
      <w:r w:rsidRPr="00904698">
        <w:rPr>
          <w:rFonts w:ascii="Arial" w:eastAsia="TimesNewRomanPSMT" w:hAnsi="Arial" w:cs="Arial"/>
          <w:sz w:val="20"/>
          <w:szCs w:val="20"/>
        </w:rPr>
        <w:t>.</w:t>
      </w:r>
    </w:p>
    <w:p w:rsidR="006A21E6" w:rsidRPr="00904698" w:rsidRDefault="006A21E6" w:rsidP="006A21E6">
      <w:pPr>
        <w:pStyle w:val="PargrafodaLista"/>
        <w:ind w:left="0"/>
        <w:rPr>
          <w:rFonts w:ascii="Arial" w:eastAsia="TimesNewRomanPSMT" w:hAnsi="Arial" w:cs="Arial"/>
          <w:sz w:val="20"/>
          <w:szCs w:val="20"/>
        </w:rPr>
      </w:pPr>
    </w:p>
    <w:p w:rsidR="006A21E6" w:rsidRPr="00904698" w:rsidRDefault="006A21E6" w:rsidP="006A21E6">
      <w:pPr>
        <w:numPr>
          <w:ilvl w:val="0"/>
          <w:numId w:val="1"/>
        </w:numPr>
        <w:suppressAutoHyphens/>
        <w:autoSpaceDE w:val="0"/>
        <w:ind w:left="0" w:firstLine="0"/>
        <w:jc w:val="both"/>
        <w:rPr>
          <w:rFonts w:ascii="Arial" w:eastAsia="TimesNewRomanPSMT" w:hAnsi="Arial" w:cs="Arial"/>
          <w:sz w:val="20"/>
          <w:szCs w:val="20"/>
        </w:rPr>
      </w:pPr>
      <w:r w:rsidRPr="00904698">
        <w:rPr>
          <w:rFonts w:ascii="Arial" w:eastAsia="TimesNewRomanPSMT" w:hAnsi="Arial" w:cs="Arial"/>
          <w:sz w:val="20"/>
          <w:szCs w:val="20"/>
        </w:rPr>
        <w:t>Declaramos que aceitamos acréscimos ou supressões de até 25% (vinte e cinco por cento) do valor atualizado do Contrato, de acordo com o § 1º do Artigo 65 da Lei n.º 8.666/93.</w:t>
      </w:r>
    </w:p>
    <w:p w:rsidR="006A21E6" w:rsidRPr="00904698" w:rsidRDefault="006A21E6" w:rsidP="006A21E6">
      <w:pPr>
        <w:pStyle w:val="PargrafodaLista"/>
        <w:ind w:left="0"/>
        <w:rPr>
          <w:rFonts w:ascii="Arial" w:eastAsia="TimesNewRomanPSMT" w:hAnsi="Arial" w:cs="Arial"/>
          <w:sz w:val="20"/>
          <w:szCs w:val="20"/>
        </w:rPr>
      </w:pPr>
    </w:p>
    <w:p w:rsidR="006A21E6" w:rsidRPr="00904698" w:rsidRDefault="006A21E6" w:rsidP="006A21E6">
      <w:pPr>
        <w:pStyle w:val="PargrafodaLista"/>
        <w:ind w:left="0"/>
        <w:rPr>
          <w:rFonts w:ascii="Arial" w:eastAsia="TimesNewRomanPSMT" w:hAnsi="Arial" w:cs="Arial"/>
          <w:sz w:val="20"/>
          <w:szCs w:val="20"/>
        </w:rPr>
      </w:pPr>
    </w:p>
    <w:p w:rsidR="006A21E6" w:rsidRDefault="006A21E6" w:rsidP="006A21E6">
      <w:pPr>
        <w:jc w:val="right"/>
        <w:rPr>
          <w:rFonts w:ascii="Arial" w:eastAsia="TimesNewRomanPSMT" w:hAnsi="Arial" w:cs="Arial"/>
          <w:sz w:val="22"/>
          <w:szCs w:val="22"/>
        </w:rPr>
      </w:pPr>
    </w:p>
    <w:p w:rsidR="006A21E6" w:rsidRDefault="00AA688B" w:rsidP="006A21E6">
      <w:pPr>
        <w:rPr>
          <w:rFonts w:ascii="Arial" w:eastAsia="TimesNewRomanPSMT" w:hAnsi="Arial" w:cs="Arial"/>
          <w:sz w:val="22"/>
          <w:szCs w:val="22"/>
        </w:rPr>
      </w:pPr>
      <w:r>
        <w:rPr>
          <w:rFonts w:ascii="Arial" w:eastAsia="TimesNewRomanPSMT" w:hAnsi="Arial" w:cs="Arial"/>
          <w:sz w:val="22"/>
          <w:szCs w:val="22"/>
        </w:rPr>
        <w:t>Local e Data</w:t>
      </w:r>
    </w:p>
    <w:p w:rsidR="006A21E6" w:rsidRDefault="006A21E6" w:rsidP="006A21E6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6A21E6" w:rsidRDefault="006A21E6" w:rsidP="006A21E6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6A21E6" w:rsidRDefault="006A21E6" w:rsidP="006A21E6">
      <w:pPr>
        <w:jc w:val="center"/>
        <w:rPr>
          <w:rFonts w:ascii="Arial" w:eastAsia="TimesNewRomanPSMT" w:hAnsi="Arial" w:cs="Arial"/>
          <w:sz w:val="22"/>
          <w:szCs w:val="22"/>
        </w:rPr>
      </w:pPr>
    </w:p>
    <w:p w:rsidR="006A21E6" w:rsidRPr="009E2344" w:rsidRDefault="006A21E6" w:rsidP="006A21E6">
      <w:pPr>
        <w:jc w:val="center"/>
        <w:rPr>
          <w:rFonts w:ascii="Arial" w:hAnsi="Arial" w:cs="Arial"/>
          <w:sz w:val="22"/>
          <w:szCs w:val="22"/>
        </w:rPr>
      </w:pPr>
      <w:r w:rsidRPr="009E2344">
        <w:rPr>
          <w:rFonts w:ascii="Arial" w:hAnsi="Arial" w:cs="Arial"/>
          <w:sz w:val="22"/>
          <w:szCs w:val="22"/>
        </w:rPr>
        <w:t>_________</w:t>
      </w:r>
      <w:r w:rsidR="00AA688B">
        <w:rPr>
          <w:rFonts w:ascii="Arial" w:hAnsi="Arial" w:cs="Arial"/>
          <w:sz w:val="22"/>
          <w:szCs w:val="22"/>
        </w:rPr>
        <w:t>_______________</w:t>
      </w:r>
      <w:r w:rsidRPr="009E2344">
        <w:rPr>
          <w:rFonts w:ascii="Arial" w:hAnsi="Arial" w:cs="Arial"/>
          <w:sz w:val="22"/>
          <w:szCs w:val="22"/>
        </w:rPr>
        <w:t>__________________________</w:t>
      </w:r>
    </w:p>
    <w:p w:rsidR="00E20363" w:rsidRPr="009E2344" w:rsidRDefault="00AA688B" w:rsidP="00E2036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FORNECEDOR/REPRESENTANTE DO FORNECEDOR</w:t>
      </w:r>
    </w:p>
    <w:p w:rsidR="00222613" w:rsidRDefault="00E20363" w:rsidP="00AA688B">
      <w:pPr>
        <w:jc w:val="center"/>
        <w:rPr>
          <w:rFonts w:ascii="Arial" w:hAnsi="Arial" w:cs="Arial"/>
          <w:sz w:val="22"/>
          <w:szCs w:val="22"/>
        </w:rPr>
      </w:pPr>
      <w:r w:rsidRPr="009E2344">
        <w:rPr>
          <w:rFonts w:ascii="Arial" w:hAnsi="Arial" w:cs="Arial"/>
          <w:sz w:val="22"/>
          <w:szCs w:val="22"/>
        </w:rPr>
        <w:t xml:space="preserve">RG: </w:t>
      </w:r>
      <w:r w:rsidR="00AA688B">
        <w:rPr>
          <w:rFonts w:ascii="Arial" w:hAnsi="Arial" w:cs="Arial"/>
          <w:sz w:val="22"/>
          <w:szCs w:val="22"/>
        </w:rPr>
        <w:t xml:space="preserve">/ </w:t>
      </w:r>
      <w:r w:rsidRPr="009E2344">
        <w:rPr>
          <w:rFonts w:ascii="Arial" w:hAnsi="Arial" w:cs="Arial"/>
          <w:sz w:val="22"/>
          <w:szCs w:val="22"/>
        </w:rPr>
        <w:t>CPF</w:t>
      </w:r>
    </w:p>
    <w:p w:rsidR="00AA688B" w:rsidRDefault="00AA688B" w:rsidP="00AA688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OU CNPJ</w:t>
      </w:r>
    </w:p>
    <w:sectPr w:rsidR="00AA688B" w:rsidSect="007C0262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Bradley Hand ITC"/>
    <w:charset w:val="00"/>
    <w:family w:val="script"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04E"/>
    <w:rsid w:val="000226C5"/>
    <w:rsid w:val="00034F21"/>
    <w:rsid w:val="00046185"/>
    <w:rsid w:val="000B779B"/>
    <w:rsid w:val="000E28F7"/>
    <w:rsid w:val="00126728"/>
    <w:rsid w:val="00130C2C"/>
    <w:rsid w:val="0015225F"/>
    <w:rsid w:val="00180380"/>
    <w:rsid w:val="0018204E"/>
    <w:rsid w:val="001F24C7"/>
    <w:rsid w:val="00212927"/>
    <w:rsid w:val="00222613"/>
    <w:rsid w:val="0031136D"/>
    <w:rsid w:val="00320002"/>
    <w:rsid w:val="00321C7E"/>
    <w:rsid w:val="0032757F"/>
    <w:rsid w:val="0036231F"/>
    <w:rsid w:val="003B4C8C"/>
    <w:rsid w:val="003D6749"/>
    <w:rsid w:val="0053514F"/>
    <w:rsid w:val="00536765"/>
    <w:rsid w:val="005C44E7"/>
    <w:rsid w:val="005D21E6"/>
    <w:rsid w:val="00632933"/>
    <w:rsid w:val="00633279"/>
    <w:rsid w:val="00657396"/>
    <w:rsid w:val="006A21E6"/>
    <w:rsid w:val="006E2523"/>
    <w:rsid w:val="006F21ED"/>
    <w:rsid w:val="007C0262"/>
    <w:rsid w:val="008452BC"/>
    <w:rsid w:val="00862420"/>
    <w:rsid w:val="008F6849"/>
    <w:rsid w:val="008F6C20"/>
    <w:rsid w:val="00900299"/>
    <w:rsid w:val="009041EE"/>
    <w:rsid w:val="00904698"/>
    <w:rsid w:val="009612F4"/>
    <w:rsid w:val="00971A4A"/>
    <w:rsid w:val="00985DAA"/>
    <w:rsid w:val="009F0AE4"/>
    <w:rsid w:val="00A53874"/>
    <w:rsid w:val="00AA0183"/>
    <w:rsid w:val="00AA688B"/>
    <w:rsid w:val="00AD372D"/>
    <w:rsid w:val="00B361F8"/>
    <w:rsid w:val="00BD5ED5"/>
    <w:rsid w:val="00C127E2"/>
    <w:rsid w:val="00C32465"/>
    <w:rsid w:val="00C325F8"/>
    <w:rsid w:val="00CE17A3"/>
    <w:rsid w:val="00CE522E"/>
    <w:rsid w:val="00E20363"/>
    <w:rsid w:val="00E51DC1"/>
    <w:rsid w:val="00FF0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A04F11-207B-49AD-8C92-2FF14B4B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18204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8204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18204E"/>
    <w:pPr>
      <w:spacing w:after="120"/>
      <w:ind w:left="283"/>
    </w:pPr>
    <w:rPr>
      <w:rFonts w:ascii="Ecofont_Spranq_eco_Sans" w:hAnsi="Ecofont_Spranq_eco_Sans" w:cs="Tahoma"/>
    </w:rPr>
  </w:style>
  <w:style w:type="character" w:customStyle="1" w:styleId="RecuodecorpodetextoChar">
    <w:name w:val="Recuo de corpo de texto Char"/>
    <w:basedOn w:val="Fontepargpadro"/>
    <w:link w:val="Recuodecorpodetexto"/>
    <w:rsid w:val="0018204E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18204E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18204E"/>
    <w:pPr>
      <w:ind w:left="708"/>
    </w:pPr>
    <w:rPr>
      <w:lang w:eastAsia="en-US"/>
    </w:rPr>
  </w:style>
  <w:style w:type="paragraph" w:styleId="Cabealho">
    <w:name w:val="header"/>
    <w:basedOn w:val="Normal"/>
    <w:link w:val="CabealhoChar"/>
    <w:uiPriority w:val="99"/>
    <w:semiHidden/>
    <w:unhideWhenUsed/>
    <w:rsid w:val="00E51DC1"/>
    <w:pPr>
      <w:tabs>
        <w:tab w:val="center" w:pos="4252"/>
        <w:tab w:val="right" w:pos="8504"/>
      </w:tabs>
      <w:spacing w:before="40"/>
    </w:pPr>
    <w:rPr>
      <w:rFonts w:asciiTheme="minorHAnsi" w:eastAsiaTheme="minorHAnsi" w:hAnsiTheme="minorHAnsi" w:cstheme="minorBidi"/>
      <w:color w:val="595959" w:themeColor="text1" w:themeTint="A6"/>
      <w:kern w:val="20"/>
      <w:sz w:val="20"/>
      <w:szCs w:val="20"/>
      <w:lang w:val="en-US" w:eastAsia="en-US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E51DC1"/>
    <w:rPr>
      <w:color w:val="595959" w:themeColor="text1" w:themeTint="A6"/>
      <w:kern w:val="20"/>
      <w:sz w:val="20"/>
      <w:szCs w:val="20"/>
      <w:lang w:val="en-US"/>
    </w:rPr>
  </w:style>
  <w:style w:type="paragraph" w:customStyle="1" w:styleId="Textbody">
    <w:name w:val="Text body"/>
    <w:basedOn w:val="Normal"/>
    <w:rsid w:val="00E51D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N w:val="0"/>
      <w:jc w:val="both"/>
      <w:textAlignment w:val="baseline"/>
    </w:pPr>
    <w:rPr>
      <w:rFonts w:ascii="Tahoma" w:hAnsi="Tahoma" w:cs="Tahoma"/>
      <w:kern w:val="3"/>
      <w:szCs w:val="20"/>
      <w:lang w:eastAsia="zh-CN"/>
    </w:rPr>
  </w:style>
  <w:style w:type="character" w:customStyle="1" w:styleId="apple-converted-space">
    <w:name w:val="apple-converted-space"/>
    <w:basedOn w:val="Fontepargpadro"/>
    <w:rsid w:val="00632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22C6B-DDB2-4BB7-950A-4E81F53A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1444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Deilson Pires Cavalcante</cp:lastModifiedBy>
  <cp:revision>2</cp:revision>
  <dcterms:created xsi:type="dcterms:W3CDTF">2015-12-09T16:46:00Z</dcterms:created>
  <dcterms:modified xsi:type="dcterms:W3CDTF">2015-12-09T16:46:00Z</dcterms:modified>
</cp:coreProperties>
</file>